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Pr="00CC61A3" w:rsidRDefault="001A3556" w:rsidP="001A3556">
      <w:pPr>
        <w:jc w:val="center"/>
        <w:rPr>
          <w:rFonts w:hint="cs"/>
          <w:b/>
          <w:bCs/>
          <w:color w:val="FF0000"/>
          <w:sz w:val="22"/>
          <w:szCs w:val="22"/>
          <w:u w:val="single"/>
          <w:rtl/>
        </w:rPr>
      </w:pPr>
      <w:bookmarkStart w:id="0" w:name="_GoBack"/>
      <w:bookmarkEnd w:id="0"/>
    </w:p>
    <w:p w14:paraId="10A0177F" w14:textId="77777777" w:rsidR="00CC61A3" w:rsidRPr="00CC61A3" w:rsidRDefault="00CC61A3" w:rsidP="00CC61A3">
      <w:pPr>
        <w:spacing w:line="360" w:lineRule="auto"/>
        <w:jc w:val="center"/>
        <w:rPr>
          <w:rFonts w:ascii="Arial" w:hAnsi="Arial"/>
          <w:b/>
          <w:bCs/>
          <w:szCs w:val="24"/>
          <w:rtl/>
        </w:rPr>
      </w:pPr>
      <w:bookmarkStart w:id="1" w:name="Start"/>
      <w:bookmarkEnd w:id="1"/>
      <w:r w:rsidRPr="00CC61A3">
        <w:rPr>
          <w:rFonts w:ascii="Arial" w:hAnsi="Arial"/>
          <w:b/>
          <w:bCs/>
          <w:szCs w:val="24"/>
          <w:rtl/>
        </w:rPr>
        <w:t>מכרז פומבי מס</w:t>
      </w:r>
      <w:r w:rsidRPr="00CC61A3">
        <w:rPr>
          <w:rFonts w:ascii="Arial" w:hAnsi="Arial" w:hint="cs"/>
          <w:b/>
          <w:bCs/>
          <w:szCs w:val="24"/>
          <w:rtl/>
        </w:rPr>
        <w:t>'</w:t>
      </w:r>
      <w:r w:rsidRPr="00CC61A3">
        <w:rPr>
          <w:rFonts w:ascii="Arial" w:hAnsi="Arial"/>
          <w:b/>
          <w:bCs/>
          <w:szCs w:val="24"/>
          <w:rtl/>
        </w:rPr>
        <w:t xml:space="preserve"> </w:t>
      </w:r>
      <w:r w:rsidRPr="00CC61A3">
        <w:rPr>
          <w:rFonts w:ascii="Arial" w:hAnsi="Arial"/>
          <w:b/>
          <w:bCs/>
          <w:szCs w:val="24"/>
        </w:rPr>
        <w:t xml:space="preserve"> 32/16 </w:t>
      </w:r>
      <w:r w:rsidRPr="00CC61A3">
        <w:rPr>
          <w:rFonts w:ascii="Arial" w:hAnsi="Arial"/>
          <w:b/>
          <w:bCs/>
          <w:szCs w:val="24"/>
          <w:rtl/>
        </w:rPr>
        <w:t>למתן שירותי ייעוץ בתחום הכוונה פיקוח ובקרה בנושא</w:t>
      </w:r>
      <w:r w:rsidRPr="00CC61A3">
        <w:rPr>
          <w:rFonts w:ascii="Arial" w:hAnsi="Arial" w:hint="cs"/>
          <w:b/>
          <w:bCs/>
          <w:szCs w:val="24"/>
          <w:rtl/>
        </w:rPr>
        <w:t xml:space="preserve"> </w:t>
      </w:r>
      <w:r w:rsidRPr="00CC61A3">
        <w:rPr>
          <w:rFonts w:ascii="Arial" w:hAnsi="Arial"/>
          <w:b/>
          <w:bCs/>
          <w:szCs w:val="24"/>
          <w:rtl/>
        </w:rPr>
        <w:t xml:space="preserve">הגנת הסייבר במתקני התשתית הפרטיים </w:t>
      </w:r>
      <w:r w:rsidRPr="00CC61A3">
        <w:rPr>
          <w:rFonts w:ascii="Arial" w:hAnsi="Arial" w:hint="cs"/>
          <w:b/>
          <w:bCs/>
          <w:szCs w:val="24"/>
          <w:rtl/>
        </w:rPr>
        <w:t>המפוקחים ע"י</w:t>
      </w:r>
      <w:r w:rsidRPr="00CC61A3">
        <w:rPr>
          <w:rFonts w:ascii="Arial" w:hAnsi="Arial"/>
          <w:b/>
          <w:bCs/>
          <w:szCs w:val="24"/>
          <w:rtl/>
        </w:rPr>
        <w:t xml:space="preserve"> משרד התשתיות הלאומיות, האנרגיה והמים</w:t>
      </w:r>
    </w:p>
    <w:p w14:paraId="7E344953" w14:textId="77777777" w:rsidR="00D31182" w:rsidRPr="00CC61A3" w:rsidRDefault="00D31182" w:rsidP="00496407">
      <w:pPr>
        <w:autoSpaceDE w:val="0"/>
        <w:autoSpaceDN w:val="0"/>
        <w:adjustRightInd w:val="0"/>
        <w:spacing w:line="360" w:lineRule="auto"/>
        <w:jc w:val="both"/>
        <w:rPr>
          <w:color w:val="FF0000"/>
          <w:szCs w:val="24"/>
          <w:rtl/>
        </w:rPr>
      </w:pPr>
    </w:p>
    <w:p w14:paraId="789A38B3" w14:textId="4812DCAD" w:rsidR="00757A9F" w:rsidRDefault="00757A9F" w:rsidP="00757A9F">
      <w:pPr>
        <w:autoSpaceDE w:val="0"/>
        <w:autoSpaceDN w:val="0"/>
        <w:adjustRightInd w:val="0"/>
        <w:spacing w:line="360" w:lineRule="auto"/>
        <w:jc w:val="both"/>
        <w:rPr>
          <w:rFonts w:ascii="Arial" w:hAnsi="Arial"/>
          <w:b/>
          <w:bCs/>
          <w:color w:val="FF0000"/>
          <w:szCs w:val="24"/>
          <w:rtl/>
        </w:rPr>
      </w:pPr>
      <w:r w:rsidRPr="00BE6B8B">
        <w:rPr>
          <w:rFonts w:ascii="Arial" w:hAnsi="Arial"/>
          <w:szCs w:val="24"/>
          <w:rtl/>
        </w:rPr>
        <w:t>משרד</w:t>
      </w:r>
      <w:r>
        <w:rPr>
          <w:rFonts w:ascii="Arial" w:hAnsi="Arial" w:hint="cs"/>
          <w:szCs w:val="24"/>
          <w:rtl/>
        </w:rPr>
        <w:t xml:space="preserve"> התשתיות הלאומיות,</w:t>
      </w:r>
      <w:r w:rsidRPr="00BE6B8B">
        <w:rPr>
          <w:rFonts w:ascii="Arial" w:hAnsi="Arial"/>
          <w:szCs w:val="24"/>
          <w:rtl/>
        </w:rPr>
        <w:t xml:space="preserve"> </w:t>
      </w:r>
      <w:r w:rsidRPr="00BE6B8B">
        <w:rPr>
          <w:rFonts w:ascii="Arial" w:hAnsi="Arial" w:hint="cs"/>
          <w:szCs w:val="24"/>
          <w:rtl/>
        </w:rPr>
        <w:t xml:space="preserve">האנרגיה והמים </w:t>
      </w:r>
      <w:r w:rsidRPr="00BE6B8B">
        <w:rPr>
          <w:rFonts w:ascii="Arial" w:hAnsi="Arial"/>
          <w:szCs w:val="24"/>
          <w:rtl/>
        </w:rPr>
        <w:t xml:space="preserve"> </w:t>
      </w:r>
      <w:r w:rsidRPr="00333B63">
        <w:rPr>
          <w:rFonts w:ascii="Arial" w:hAnsi="Arial" w:hint="cs"/>
          <w:szCs w:val="24"/>
          <w:rtl/>
        </w:rPr>
        <w:t>באמצעות</w:t>
      </w:r>
      <w:r w:rsidRPr="00333B63">
        <w:rPr>
          <w:rFonts w:ascii="Arial" w:hAnsi="Arial"/>
          <w:szCs w:val="24"/>
          <w:rtl/>
        </w:rPr>
        <w:t xml:space="preserve"> </w:t>
      </w:r>
      <w:r>
        <w:rPr>
          <w:rFonts w:ascii="Arial" w:hAnsi="Arial" w:hint="cs"/>
          <w:b/>
          <w:bCs/>
          <w:szCs w:val="24"/>
          <w:rtl/>
        </w:rPr>
        <w:t>אגף חירום וביטחון</w:t>
      </w:r>
      <w:r w:rsidRPr="00333B63">
        <w:rPr>
          <w:rFonts w:ascii="Arial" w:hAnsi="Arial" w:hint="cs"/>
          <w:b/>
          <w:bCs/>
          <w:szCs w:val="24"/>
          <w:rtl/>
        </w:rPr>
        <w:t xml:space="preserve"> </w:t>
      </w:r>
      <w:r w:rsidRPr="00333B63">
        <w:rPr>
          <w:rFonts w:ascii="Arial" w:hAnsi="Arial"/>
          <w:szCs w:val="24"/>
          <w:rtl/>
        </w:rPr>
        <w:t>מפרסם</w:t>
      </w:r>
      <w:r w:rsidRPr="00BE6B8B">
        <w:rPr>
          <w:rFonts w:ascii="Arial" w:hAnsi="Arial"/>
          <w:szCs w:val="24"/>
          <w:rtl/>
        </w:rPr>
        <w:t xml:space="preserve"> בזאת מכרז </w:t>
      </w:r>
      <w:r w:rsidRPr="00BE6B8B">
        <w:rPr>
          <w:rFonts w:ascii="Arial" w:hAnsi="Arial" w:hint="cs"/>
          <w:szCs w:val="24"/>
          <w:rtl/>
        </w:rPr>
        <w:t xml:space="preserve">למתן שירותי ייעוץ </w:t>
      </w:r>
      <w:r w:rsidRPr="000A6CEE">
        <w:rPr>
          <w:rFonts w:ascii="Arial" w:hAnsi="Arial"/>
          <w:szCs w:val="24"/>
          <w:rtl/>
        </w:rPr>
        <w:t>בתחום הכוונה פיקוח ובקרה בנושא הגנת הסייבר במתקני התשתית הפרטיים שתחת הרגולציה של משרד</w:t>
      </w:r>
      <w:r w:rsidRPr="000A6CEE">
        <w:rPr>
          <w:rFonts w:ascii="Arial" w:hAnsi="Arial" w:hint="cs"/>
          <w:szCs w:val="24"/>
          <w:rtl/>
        </w:rPr>
        <w:t>,</w:t>
      </w:r>
      <w:r w:rsidRPr="00BE6B8B">
        <w:rPr>
          <w:rFonts w:ascii="Arial" w:hAnsi="Arial" w:hint="cs"/>
          <w:szCs w:val="24"/>
          <w:rtl/>
        </w:rPr>
        <w:t xml:space="preserve"> </w:t>
      </w:r>
      <w:r w:rsidRPr="00BE6B8B">
        <w:rPr>
          <w:rFonts w:ascii="Arial" w:hAnsi="Arial"/>
          <w:szCs w:val="24"/>
          <w:rtl/>
        </w:rPr>
        <w:t>(</w:t>
      </w:r>
      <w:r>
        <w:rPr>
          <w:rFonts w:ascii="Arial" w:hAnsi="Arial" w:hint="cs"/>
          <w:szCs w:val="24"/>
          <w:rtl/>
        </w:rPr>
        <w:t>והכול</w:t>
      </w:r>
      <w:r w:rsidRPr="00BE6B8B">
        <w:rPr>
          <w:rFonts w:ascii="Arial" w:hAnsi="Arial" w:hint="cs"/>
          <w:szCs w:val="24"/>
          <w:rtl/>
        </w:rPr>
        <w:t xml:space="preserve"> </w:t>
      </w:r>
      <w:r w:rsidRPr="00BE6B8B">
        <w:rPr>
          <w:rFonts w:ascii="Arial" w:hAnsi="Arial"/>
          <w:szCs w:val="24"/>
          <w:rtl/>
        </w:rPr>
        <w:t>כמפורט במסמכי המכרז</w:t>
      </w:r>
      <w:r>
        <w:rPr>
          <w:rFonts w:ascii="Arial" w:hAnsi="Arial" w:hint="cs"/>
          <w:szCs w:val="24"/>
          <w:rtl/>
        </w:rPr>
        <w:t xml:space="preserve"> ונספחיו.</w:t>
      </w:r>
    </w:p>
    <w:p w14:paraId="1F646D21" w14:textId="77777777" w:rsidR="006539B2" w:rsidRPr="00CC61A3" w:rsidRDefault="006539B2" w:rsidP="008E080B">
      <w:pPr>
        <w:tabs>
          <w:tab w:val="left" w:pos="8312"/>
        </w:tabs>
        <w:spacing w:line="360" w:lineRule="auto"/>
        <w:jc w:val="both"/>
        <w:rPr>
          <w:b/>
          <w:bCs/>
          <w:color w:val="FF0000"/>
          <w:sz w:val="22"/>
          <w:szCs w:val="22"/>
          <w:u w:val="single"/>
          <w:rtl/>
        </w:rPr>
      </w:pPr>
    </w:p>
    <w:p w14:paraId="4986DA1C" w14:textId="77777777" w:rsidR="004F653F" w:rsidRPr="00757A9F" w:rsidRDefault="004F653F" w:rsidP="008E080B">
      <w:pPr>
        <w:tabs>
          <w:tab w:val="left" w:pos="8312"/>
        </w:tabs>
        <w:spacing w:line="360" w:lineRule="auto"/>
        <w:jc w:val="both"/>
        <w:rPr>
          <w:b/>
          <w:bCs/>
          <w:sz w:val="22"/>
          <w:szCs w:val="22"/>
          <w:u w:val="single"/>
          <w:rtl/>
        </w:rPr>
      </w:pPr>
      <w:r w:rsidRPr="00757A9F">
        <w:rPr>
          <w:rFonts w:hint="cs"/>
          <w:b/>
          <w:bCs/>
          <w:sz w:val="22"/>
          <w:szCs w:val="22"/>
          <w:u w:val="single"/>
          <w:rtl/>
        </w:rPr>
        <w:t>כללי</w:t>
      </w:r>
    </w:p>
    <w:p w14:paraId="4986DA1D" w14:textId="746F1E53" w:rsidR="004F653F" w:rsidRPr="00757A9F" w:rsidRDefault="004F653F" w:rsidP="00757A9F">
      <w:pPr>
        <w:tabs>
          <w:tab w:val="left" w:pos="8312"/>
        </w:tabs>
        <w:spacing w:line="360" w:lineRule="auto"/>
        <w:jc w:val="both"/>
        <w:rPr>
          <w:b/>
          <w:bCs/>
          <w:szCs w:val="24"/>
          <w:rtl/>
        </w:rPr>
      </w:pPr>
      <w:r w:rsidRPr="00757A9F">
        <w:rPr>
          <w:rFonts w:hint="cs"/>
          <w:b/>
          <w:bCs/>
          <w:szCs w:val="24"/>
          <w:rtl/>
        </w:rPr>
        <w:t>תקופת ההת</w:t>
      </w:r>
      <w:r w:rsidR="004E42DB" w:rsidRPr="00757A9F">
        <w:rPr>
          <w:rFonts w:hint="cs"/>
          <w:b/>
          <w:bCs/>
          <w:szCs w:val="24"/>
          <w:rtl/>
        </w:rPr>
        <w:t xml:space="preserve">קשרות בין המשרד לבין הספק תהיה </w:t>
      </w:r>
      <w:r w:rsidR="00BC7CB8" w:rsidRPr="00757A9F">
        <w:rPr>
          <w:rFonts w:hint="cs"/>
          <w:b/>
          <w:bCs/>
          <w:szCs w:val="24"/>
          <w:rtl/>
        </w:rPr>
        <w:t>לתקופה של 12 חודשים עם אופציה להארכה ב-</w:t>
      </w:r>
      <w:r w:rsidR="00757A9F" w:rsidRPr="00757A9F">
        <w:rPr>
          <w:rFonts w:hint="cs"/>
          <w:b/>
          <w:bCs/>
          <w:szCs w:val="24"/>
          <w:rtl/>
        </w:rPr>
        <w:t>4</w:t>
      </w:r>
      <w:r w:rsidR="00BC7CB8" w:rsidRPr="00757A9F">
        <w:rPr>
          <w:rFonts w:hint="cs"/>
          <w:b/>
          <w:bCs/>
          <w:szCs w:val="24"/>
          <w:rtl/>
        </w:rPr>
        <w:t xml:space="preserve"> שנים נוספות. </w:t>
      </w:r>
      <w:r w:rsidRPr="00757A9F">
        <w:rPr>
          <w:rFonts w:hint="cs"/>
          <w:b/>
          <w:bCs/>
          <w:szCs w:val="24"/>
          <w:rtl/>
        </w:rPr>
        <w:t>למשרד בלב</w:t>
      </w:r>
      <w:r w:rsidR="004E42DB" w:rsidRPr="00757A9F">
        <w:rPr>
          <w:rFonts w:hint="cs"/>
          <w:b/>
          <w:bCs/>
          <w:szCs w:val="24"/>
          <w:rtl/>
        </w:rPr>
        <w:t>ד שמורה הזכות להאריך את ההתקש</w:t>
      </w:r>
      <w:r w:rsidR="00BC7CB8" w:rsidRPr="00757A9F">
        <w:rPr>
          <w:rFonts w:hint="cs"/>
          <w:b/>
          <w:bCs/>
          <w:szCs w:val="24"/>
          <w:rtl/>
        </w:rPr>
        <w:t>ר</w:t>
      </w:r>
      <w:r w:rsidR="004E42DB" w:rsidRPr="00757A9F">
        <w:rPr>
          <w:rFonts w:hint="cs"/>
          <w:b/>
          <w:bCs/>
          <w:szCs w:val="24"/>
          <w:rtl/>
        </w:rPr>
        <w:t>ות.</w:t>
      </w:r>
    </w:p>
    <w:p w14:paraId="4986DA1E" w14:textId="77777777" w:rsidR="004F653F" w:rsidRPr="00757A9F" w:rsidRDefault="004F653F" w:rsidP="008E080B">
      <w:pPr>
        <w:spacing w:line="360" w:lineRule="auto"/>
        <w:contextualSpacing/>
        <w:jc w:val="both"/>
        <w:rPr>
          <w:sz w:val="22"/>
          <w:szCs w:val="22"/>
          <w:rtl/>
        </w:rPr>
      </w:pPr>
    </w:p>
    <w:p w14:paraId="4986DA1F" w14:textId="28C64B84" w:rsidR="004F653F" w:rsidRPr="00757A9F" w:rsidRDefault="004F653F" w:rsidP="00440131">
      <w:pPr>
        <w:spacing w:line="360" w:lineRule="auto"/>
        <w:contextualSpacing/>
        <w:jc w:val="both"/>
        <w:rPr>
          <w:szCs w:val="24"/>
        </w:rPr>
      </w:pPr>
      <w:r w:rsidRPr="00757A9F">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w:t>
      </w:r>
      <w:r w:rsidR="00440131" w:rsidRPr="00757A9F">
        <w:rPr>
          <w:rFonts w:hint="cs"/>
          <w:szCs w:val="24"/>
          <w:rtl/>
        </w:rPr>
        <w:t xml:space="preserve">התשתיות הלאומיות, </w:t>
      </w:r>
      <w:r w:rsidRPr="00757A9F">
        <w:rPr>
          <w:rFonts w:hint="cs"/>
          <w:szCs w:val="24"/>
          <w:rtl/>
        </w:rPr>
        <w:t xml:space="preserve">האנרגיה והמים שכתובתו </w:t>
      </w:r>
      <w:hyperlink r:id="rId12" w:history="1">
        <w:r w:rsidR="00757A9F" w:rsidRPr="00806D3E">
          <w:rPr>
            <w:rStyle w:val="Hyperlink"/>
            <w:szCs w:val="24"/>
          </w:rPr>
          <w:t>www.energy.gov.il</w:t>
        </w:r>
      </w:hyperlink>
      <w:r w:rsidRPr="00757A9F">
        <w:rPr>
          <w:szCs w:val="24"/>
        </w:rPr>
        <w:t xml:space="preserve"> </w:t>
      </w:r>
      <w:r w:rsidRPr="00757A9F">
        <w:rPr>
          <w:rFonts w:hint="cs"/>
          <w:szCs w:val="24"/>
          <w:rtl/>
        </w:rPr>
        <w:t>.</w:t>
      </w:r>
    </w:p>
    <w:p w14:paraId="4986DA20" w14:textId="77777777" w:rsidR="004F653F" w:rsidRPr="00CC61A3" w:rsidRDefault="004F653F" w:rsidP="008E080B">
      <w:pPr>
        <w:spacing w:line="360" w:lineRule="auto"/>
        <w:jc w:val="both"/>
        <w:rPr>
          <w:color w:val="FF0000"/>
          <w:sz w:val="22"/>
          <w:szCs w:val="22"/>
          <w:rtl/>
        </w:rPr>
      </w:pPr>
    </w:p>
    <w:p w14:paraId="4986DA21" w14:textId="002D5F6C" w:rsidR="004F653F" w:rsidRPr="00B87FD2" w:rsidRDefault="004F653F" w:rsidP="00522970">
      <w:pPr>
        <w:spacing w:line="360" w:lineRule="auto"/>
        <w:jc w:val="both"/>
        <w:rPr>
          <w:b/>
          <w:bCs/>
          <w:szCs w:val="24"/>
          <w:u w:val="single"/>
          <w:rtl/>
        </w:rPr>
      </w:pPr>
      <w:r w:rsidRPr="00B87FD2">
        <w:rPr>
          <w:rFonts w:hint="cs"/>
          <w:szCs w:val="24"/>
          <w:rtl/>
        </w:rPr>
        <w:t xml:space="preserve">את מעטפת המכרז יש להכניס לתיבת המכרזים, הנמצאת במשרד </w:t>
      </w:r>
      <w:r w:rsidR="00522970">
        <w:rPr>
          <w:rFonts w:hint="cs"/>
          <w:szCs w:val="24"/>
          <w:rtl/>
        </w:rPr>
        <w:t xml:space="preserve">התשתיות הלאומיות, </w:t>
      </w:r>
      <w:r w:rsidRPr="00B87FD2">
        <w:rPr>
          <w:rFonts w:hint="cs"/>
          <w:szCs w:val="24"/>
          <w:rtl/>
        </w:rPr>
        <w:t xml:space="preserve">האנרגיה והמים, רח' יפו 216, ירושלים, בקומה 7 (במסדרון ליד </w:t>
      </w:r>
      <w:r w:rsidR="009C7B5F" w:rsidRPr="00B87FD2">
        <w:rPr>
          <w:rFonts w:hint="cs"/>
          <w:szCs w:val="24"/>
          <w:rtl/>
        </w:rPr>
        <w:t xml:space="preserve">עמדת </w:t>
      </w:r>
      <w:r w:rsidR="00AC710D" w:rsidRPr="00B87FD2">
        <w:rPr>
          <w:rFonts w:hint="cs"/>
          <w:szCs w:val="24"/>
          <w:rtl/>
        </w:rPr>
        <w:t>המאבטח</w:t>
      </w:r>
      <w:r w:rsidRPr="00B87FD2">
        <w:rPr>
          <w:rFonts w:hint="cs"/>
          <w:szCs w:val="24"/>
          <w:rtl/>
        </w:rPr>
        <w:t xml:space="preserve">) לא יאוחר מיום  </w:t>
      </w:r>
      <w:r w:rsidR="00522970">
        <w:rPr>
          <w:rFonts w:hint="cs"/>
          <w:b/>
          <w:bCs/>
          <w:szCs w:val="24"/>
          <w:u w:val="single"/>
          <w:rtl/>
        </w:rPr>
        <w:t xml:space="preserve">3.11.16 </w:t>
      </w:r>
      <w:r w:rsidRPr="00B87FD2">
        <w:rPr>
          <w:rFonts w:hint="cs"/>
          <w:b/>
          <w:bCs/>
          <w:szCs w:val="24"/>
          <w:u w:val="single"/>
          <w:rtl/>
        </w:rPr>
        <w:t>בשעה 14:00.</w:t>
      </w:r>
    </w:p>
    <w:p w14:paraId="4986DA22" w14:textId="77777777" w:rsidR="004F653F" w:rsidRPr="00B87FD2" w:rsidRDefault="004F653F" w:rsidP="008E080B">
      <w:pPr>
        <w:spacing w:line="360" w:lineRule="auto"/>
        <w:ind w:left="-1"/>
        <w:jc w:val="both"/>
        <w:rPr>
          <w:szCs w:val="24"/>
          <w:rtl/>
        </w:rPr>
      </w:pPr>
      <w:r w:rsidRPr="00B87FD2">
        <w:rPr>
          <w:rFonts w:hint="cs"/>
          <w:szCs w:val="24"/>
          <w:rtl/>
        </w:rPr>
        <w:t>אם המציע מחליט לשלוח את המעטפה באמצעות שליח (לרבות חברת דואר ישראל), עליו להכניסה לתוך מעטפה שניי</w:t>
      </w:r>
      <w:r w:rsidRPr="00B87FD2">
        <w:rPr>
          <w:rFonts w:hint="eastAsia"/>
          <w:szCs w:val="24"/>
          <w:rtl/>
        </w:rPr>
        <w:t>ה</w:t>
      </w:r>
      <w:r w:rsidRPr="00B87FD2">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3" w14:textId="77777777" w:rsidR="004F653F" w:rsidRPr="00B87FD2" w:rsidRDefault="004F653F" w:rsidP="00AC710D">
      <w:pPr>
        <w:spacing w:line="360" w:lineRule="auto"/>
        <w:jc w:val="both"/>
        <w:rPr>
          <w:szCs w:val="24"/>
        </w:rPr>
      </w:pPr>
    </w:p>
    <w:p w14:paraId="4986DA24" w14:textId="77777777" w:rsidR="004F653F" w:rsidRPr="00522970" w:rsidRDefault="004F653F" w:rsidP="00BC7CB8">
      <w:pPr>
        <w:spacing w:line="360" w:lineRule="auto"/>
        <w:jc w:val="both"/>
        <w:rPr>
          <w:szCs w:val="24"/>
        </w:rPr>
      </w:pPr>
      <w:r w:rsidRPr="00522970">
        <w:rPr>
          <w:rFonts w:hint="cs"/>
          <w:szCs w:val="24"/>
          <w:rtl/>
        </w:rPr>
        <w:t>בכל מקרה של סתירה בין האמור בהודעה זו לאמור במסמכי המכרז יגבר האמור במסמכי המכרז.</w:t>
      </w:r>
    </w:p>
    <w:p w14:paraId="74C2EB94" w14:textId="77777777" w:rsidR="00DE48D2" w:rsidRPr="00522970" w:rsidRDefault="00DE48D2" w:rsidP="00BC7CB8">
      <w:pPr>
        <w:spacing w:line="360" w:lineRule="auto"/>
        <w:jc w:val="both"/>
        <w:rPr>
          <w:szCs w:val="24"/>
          <w:rtl/>
        </w:rPr>
      </w:pPr>
      <w:r w:rsidRPr="00522970">
        <w:rPr>
          <w:rFonts w:hint="cs"/>
          <w:szCs w:val="24"/>
          <w:u w:val="single"/>
          <w:rtl/>
        </w:rPr>
        <w:t>שאלות והבהרות</w:t>
      </w:r>
    </w:p>
    <w:p w14:paraId="4986DA2A" w14:textId="48275875" w:rsidR="004F653F" w:rsidRPr="00522970" w:rsidRDefault="004F653F" w:rsidP="00522970">
      <w:pPr>
        <w:tabs>
          <w:tab w:val="left" w:pos="8617"/>
        </w:tabs>
        <w:spacing w:line="360" w:lineRule="auto"/>
        <w:ind w:left="-1"/>
        <w:jc w:val="both"/>
        <w:rPr>
          <w:szCs w:val="24"/>
          <w:rtl/>
        </w:rPr>
      </w:pPr>
      <w:r w:rsidRPr="00522970">
        <w:rPr>
          <w:rFonts w:hint="cs"/>
          <w:szCs w:val="24"/>
          <w:rtl/>
        </w:rPr>
        <w:t xml:space="preserve">המועד האחרון להפניה של שאלות והבהרות הינו </w:t>
      </w:r>
      <w:r w:rsidR="00522970" w:rsidRPr="00522970">
        <w:rPr>
          <w:rFonts w:hint="cs"/>
          <w:b/>
          <w:bCs/>
          <w:szCs w:val="24"/>
          <w:u w:val="single"/>
          <w:rtl/>
        </w:rPr>
        <w:t>28.9.16</w:t>
      </w:r>
      <w:r w:rsidR="00BC7CB8" w:rsidRPr="00522970">
        <w:rPr>
          <w:rFonts w:hint="cs"/>
          <w:b/>
          <w:bCs/>
          <w:szCs w:val="24"/>
          <w:u w:val="single"/>
          <w:rtl/>
        </w:rPr>
        <w:t xml:space="preserve"> </w:t>
      </w:r>
      <w:r w:rsidRPr="00522970">
        <w:rPr>
          <w:rFonts w:hint="cs"/>
          <w:b/>
          <w:bCs/>
          <w:szCs w:val="24"/>
          <w:u w:val="single"/>
          <w:rtl/>
        </w:rPr>
        <w:t>בשעה 14:00</w:t>
      </w:r>
      <w:r w:rsidRPr="00522970">
        <w:rPr>
          <w:rFonts w:hint="cs"/>
          <w:b/>
          <w:bCs/>
          <w:szCs w:val="24"/>
          <w:rtl/>
        </w:rPr>
        <w:t xml:space="preserve"> </w:t>
      </w:r>
      <w:r w:rsidRPr="00522970">
        <w:rPr>
          <w:rFonts w:hint="cs"/>
          <w:szCs w:val="24"/>
          <w:rtl/>
        </w:rPr>
        <w:t>לגב' אילנה טמסוט בדואר אלקטרוני שכתובתו:</w:t>
      </w:r>
      <w:hyperlink r:id="rId13" w:history="1">
        <w:r w:rsidRPr="00522970">
          <w:rPr>
            <w:rStyle w:val="Hyperlink"/>
            <w:color w:val="auto"/>
            <w:szCs w:val="24"/>
          </w:rPr>
          <w:t>itamsut@energy.gov.il</w:t>
        </w:r>
      </w:hyperlink>
      <w:r w:rsidRPr="00522970">
        <w:rPr>
          <w:szCs w:val="24"/>
        </w:rPr>
        <w:t xml:space="preserve"> </w:t>
      </w:r>
      <w:r w:rsidRPr="00522970">
        <w:rPr>
          <w:rFonts w:hint="cs"/>
          <w:szCs w:val="24"/>
          <w:rtl/>
        </w:rPr>
        <w:t>, המשרד לא ישיב שאלות שיגיעו לאחר מועד אחרון זה.</w:t>
      </w:r>
    </w:p>
    <w:p w14:paraId="4986DA2B" w14:textId="50C9B94E" w:rsidR="004F653F" w:rsidRPr="00522970" w:rsidRDefault="004F653F" w:rsidP="00522970">
      <w:pPr>
        <w:tabs>
          <w:tab w:val="left" w:pos="9355"/>
        </w:tabs>
        <w:spacing w:line="360" w:lineRule="auto"/>
        <w:ind w:left="-1"/>
        <w:jc w:val="both"/>
        <w:rPr>
          <w:szCs w:val="24"/>
          <w:rtl/>
        </w:rPr>
      </w:pPr>
      <w:r w:rsidRPr="00522970">
        <w:rPr>
          <w:rFonts w:hint="cs"/>
          <w:szCs w:val="24"/>
          <w:rtl/>
        </w:rPr>
        <w:t xml:space="preserve">ריכוז השאלות והתשובות יפורסמו באתר הרכש הממשלתי ובאתר האינטרנט של המשרד החל מיום </w:t>
      </w:r>
      <w:r w:rsidR="00522970" w:rsidRPr="00522970">
        <w:rPr>
          <w:rFonts w:hint="cs"/>
          <w:b/>
          <w:bCs/>
          <w:szCs w:val="24"/>
          <w:u w:val="single"/>
          <w:rtl/>
        </w:rPr>
        <w:t>20.10.16</w:t>
      </w:r>
      <w:r w:rsidR="009C7B5F" w:rsidRPr="00522970">
        <w:rPr>
          <w:rFonts w:hint="cs"/>
          <w:b/>
          <w:bCs/>
          <w:szCs w:val="24"/>
          <w:u w:val="single"/>
          <w:rtl/>
        </w:rPr>
        <w:t xml:space="preserve"> </w:t>
      </w:r>
      <w:r w:rsidRPr="00522970">
        <w:rPr>
          <w:rFonts w:hint="cs"/>
          <w:szCs w:val="24"/>
          <w:rtl/>
        </w:rPr>
        <w:t>והן יהוו חלק בלתי נפרד ממסמכי המכרז ויחייבו את כל המציעים.</w:t>
      </w:r>
    </w:p>
    <w:p w14:paraId="4986DA2C" w14:textId="77777777" w:rsidR="004F653F" w:rsidRPr="00522970" w:rsidRDefault="004F653F" w:rsidP="00BC7CB8">
      <w:pPr>
        <w:tabs>
          <w:tab w:val="left" w:pos="9355"/>
        </w:tabs>
        <w:spacing w:line="360" w:lineRule="auto"/>
        <w:jc w:val="both"/>
        <w:rPr>
          <w:szCs w:val="24"/>
          <w:rtl/>
        </w:rPr>
      </w:pPr>
      <w:r w:rsidRPr="00522970">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4986DA30" w14:textId="77777777" w:rsidR="004A3F25" w:rsidRPr="00522970" w:rsidRDefault="00A364F7" w:rsidP="00BC7CB8">
      <w:pPr>
        <w:tabs>
          <w:tab w:val="left" w:pos="6469"/>
          <w:tab w:val="center" w:pos="7178"/>
        </w:tabs>
        <w:spacing w:line="360" w:lineRule="auto"/>
        <w:jc w:val="right"/>
        <w:rPr>
          <w:szCs w:val="24"/>
          <w:rtl/>
        </w:rPr>
      </w:pPr>
      <w:r w:rsidRPr="00522970">
        <w:rPr>
          <w:szCs w:val="24"/>
          <w:rtl/>
        </w:rPr>
        <w:t>בברכה,</w:t>
      </w:r>
      <w:r w:rsidR="007F6C9A" w:rsidRPr="00522970">
        <w:rPr>
          <w:szCs w:val="24"/>
        </w:rPr>
        <w:t xml:space="preserve"> </w:t>
      </w:r>
    </w:p>
    <w:p w14:paraId="1CDAD723" w14:textId="530C08C5" w:rsidR="00DA69EB" w:rsidRPr="00522970" w:rsidRDefault="00A364F7" w:rsidP="00BC7CB8">
      <w:pPr>
        <w:tabs>
          <w:tab w:val="left" w:pos="6469"/>
          <w:tab w:val="center" w:pos="7178"/>
        </w:tabs>
        <w:jc w:val="right"/>
        <w:rPr>
          <w:szCs w:val="24"/>
        </w:rPr>
      </w:pPr>
      <w:r w:rsidRPr="00522970">
        <w:rPr>
          <w:rFonts w:hint="cs"/>
          <w:szCs w:val="24"/>
          <w:rtl/>
        </w:rPr>
        <w:t xml:space="preserve">  </w:t>
      </w:r>
      <w:r w:rsidRPr="00522970">
        <w:rPr>
          <w:szCs w:val="24"/>
          <w:rtl/>
        </w:rPr>
        <w:t>ועדת המכרזים</w:t>
      </w:r>
    </w:p>
    <w:sectPr w:rsidR="00DA69EB" w:rsidRPr="00522970"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757A9F" w:rsidRPr="00757A9F">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167817"/>
    <w:multiLevelType w:val="multilevel"/>
    <w:tmpl w:val="C72C690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8"/>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 w:numId="40">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31CA1"/>
    <w:rsid w:val="00144716"/>
    <w:rsid w:val="001542AE"/>
    <w:rsid w:val="001617C9"/>
    <w:rsid w:val="0016193E"/>
    <w:rsid w:val="001858F8"/>
    <w:rsid w:val="001878C8"/>
    <w:rsid w:val="00187CC8"/>
    <w:rsid w:val="00193133"/>
    <w:rsid w:val="00196FB4"/>
    <w:rsid w:val="001A0FEB"/>
    <w:rsid w:val="001A3556"/>
    <w:rsid w:val="001B2F89"/>
    <w:rsid w:val="001B56C4"/>
    <w:rsid w:val="001B6FC3"/>
    <w:rsid w:val="001C4155"/>
    <w:rsid w:val="001E6F0E"/>
    <w:rsid w:val="00217083"/>
    <w:rsid w:val="00222968"/>
    <w:rsid w:val="00223E43"/>
    <w:rsid w:val="0022754A"/>
    <w:rsid w:val="002768DC"/>
    <w:rsid w:val="0029534B"/>
    <w:rsid w:val="002A377D"/>
    <w:rsid w:val="002A3A95"/>
    <w:rsid w:val="002C636C"/>
    <w:rsid w:val="002D3504"/>
    <w:rsid w:val="002E59FE"/>
    <w:rsid w:val="002F3C71"/>
    <w:rsid w:val="002F531D"/>
    <w:rsid w:val="00311B81"/>
    <w:rsid w:val="00320E68"/>
    <w:rsid w:val="00320EE5"/>
    <w:rsid w:val="00321798"/>
    <w:rsid w:val="00324AC4"/>
    <w:rsid w:val="00330949"/>
    <w:rsid w:val="00340E66"/>
    <w:rsid w:val="00346643"/>
    <w:rsid w:val="003503FF"/>
    <w:rsid w:val="00376817"/>
    <w:rsid w:val="00395A81"/>
    <w:rsid w:val="003A30BD"/>
    <w:rsid w:val="003D070B"/>
    <w:rsid w:val="003F586C"/>
    <w:rsid w:val="00401CE7"/>
    <w:rsid w:val="00401E2C"/>
    <w:rsid w:val="00431120"/>
    <w:rsid w:val="00440131"/>
    <w:rsid w:val="00441BC4"/>
    <w:rsid w:val="00445451"/>
    <w:rsid w:val="004507AE"/>
    <w:rsid w:val="00451C6D"/>
    <w:rsid w:val="00454AA8"/>
    <w:rsid w:val="00457790"/>
    <w:rsid w:val="00467995"/>
    <w:rsid w:val="0047091B"/>
    <w:rsid w:val="004864FD"/>
    <w:rsid w:val="00496407"/>
    <w:rsid w:val="004A3F25"/>
    <w:rsid w:val="004B49E7"/>
    <w:rsid w:val="004B5ED3"/>
    <w:rsid w:val="004B6B32"/>
    <w:rsid w:val="004C75CD"/>
    <w:rsid w:val="004D148F"/>
    <w:rsid w:val="004E1B0B"/>
    <w:rsid w:val="004E42DB"/>
    <w:rsid w:val="004E4F87"/>
    <w:rsid w:val="004F1D62"/>
    <w:rsid w:val="004F653F"/>
    <w:rsid w:val="00510EB6"/>
    <w:rsid w:val="00513568"/>
    <w:rsid w:val="00516757"/>
    <w:rsid w:val="00522970"/>
    <w:rsid w:val="00524880"/>
    <w:rsid w:val="00533FCA"/>
    <w:rsid w:val="0053624C"/>
    <w:rsid w:val="0054114E"/>
    <w:rsid w:val="0054428A"/>
    <w:rsid w:val="00550CCA"/>
    <w:rsid w:val="00572795"/>
    <w:rsid w:val="00581672"/>
    <w:rsid w:val="00582AF4"/>
    <w:rsid w:val="00597C4B"/>
    <w:rsid w:val="005A0DC2"/>
    <w:rsid w:val="005A4613"/>
    <w:rsid w:val="005D39FC"/>
    <w:rsid w:val="005D5135"/>
    <w:rsid w:val="005E1D69"/>
    <w:rsid w:val="005E5E77"/>
    <w:rsid w:val="00605BE2"/>
    <w:rsid w:val="00610303"/>
    <w:rsid w:val="006106D1"/>
    <w:rsid w:val="00614CC9"/>
    <w:rsid w:val="00624679"/>
    <w:rsid w:val="00641A56"/>
    <w:rsid w:val="006426A9"/>
    <w:rsid w:val="006443AB"/>
    <w:rsid w:val="006500F2"/>
    <w:rsid w:val="006539B2"/>
    <w:rsid w:val="00667AA0"/>
    <w:rsid w:val="006724AB"/>
    <w:rsid w:val="00695A10"/>
    <w:rsid w:val="0069709F"/>
    <w:rsid w:val="006A793D"/>
    <w:rsid w:val="006B4469"/>
    <w:rsid w:val="006B7F74"/>
    <w:rsid w:val="006C2C32"/>
    <w:rsid w:val="006C5129"/>
    <w:rsid w:val="006D2289"/>
    <w:rsid w:val="006E2CD6"/>
    <w:rsid w:val="006E4356"/>
    <w:rsid w:val="006E72C5"/>
    <w:rsid w:val="006F5341"/>
    <w:rsid w:val="006F7457"/>
    <w:rsid w:val="006F7B10"/>
    <w:rsid w:val="0070618E"/>
    <w:rsid w:val="00712673"/>
    <w:rsid w:val="0071514A"/>
    <w:rsid w:val="00720B45"/>
    <w:rsid w:val="00721721"/>
    <w:rsid w:val="00730B02"/>
    <w:rsid w:val="007327D7"/>
    <w:rsid w:val="00740D98"/>
    <w:rsid w:val="00753138"/>
    <w:rsid w:val="00755CF3"/>
    <w:rsid w:val="00757A9F"/>
    <w:rsid w:val="00771F8F"/>
    <w:rsid w:val="00783792"/>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532A"/>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87FD2"/>
    <w:rsid w:val="00BA47B7"/>
    <w:rsid w:val="00BC0E05"/>
    <w:rsid w:val="00BC1CFE"/>
    <w:rsid w:val="00BC5CC1"/>
    <w:rsid w:val="00BC7CB8"/>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1A3"/>
    <w:rsid w:val="00CF5FE2"/>
    <w:rsid w:val="00CF6394"/>
    <w:rsid w:val="00D03624"/>
    <w:rsid w:val="00D1553E"/>
    <w:rsid w:val="00D2513A"/>
    <w:rsid w:val="00D31182"/>
    <w:rsid w:val="00D35E0D"/>
    <w:rsid w:val="00D3749A"/>
    <w:rsid w:val="00D37641"/>
    <w:rsid w:val="00D60F68"/>
    <w:rsid w:val="00D6507C"/>
    <w:rsid w:val="00D732B0"/>
    <w:rsid w:val="00D76922"/>
    <w:rsid w:val="00D77542"/>
    <w:rsid w:val="00D8153D"/>
    <w:rsid w:val="00D83A6E"/>
    <w:rsid w:val="00DA31DA"/>
    <w:rsid w:val="00DA69EB"/>
    <w:rsid w:val="00DA7FDB"/>
    <w:rsid w:val="00DB23A4"/>
    <w:rsid w:val="00DD792B"/>
    <w:rsid w:val="00DE05FC"/>
    <w:rsid w:val="00DE48D2"/>
    <w:rsid w:val="00DF0CCE"/>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401CE7"/>
    <w:pPr>
      <w:jc w:val="center"/>
    </w:pPr>
    <w:rPr>
      <w:rFonts w:ascii="Arial" w:hAnsi="Arial"/>
      <w:noProof/>
      <w:sz w:val="44"/>
      <w:szCs w:val="44"/>
    </w:rPr>
  </w:style>
  <w:style w:type="character" w:customStyle="1" w:styleId="Char0">
    <w:name w:val="מדינת ישראל Char"/>
    <w:basedOn w:val="a3"/>
    <w:link w:val="afb"/>
    <w:rsid w:val="00401CE7"/>
    <w:rPr>
      <w:rFonts w:ascii="Arial" w:hAnsi="Arial" w:cs="David"/>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חת_383_2016</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07 בספטמבר 2016</DocumentCreateDateEnglish>
    <DocumentCreateDateHebrew xmlns="8f5b83e0-a1d3-486c-bd07-833a425c74af">ד' באלול התשע"ו</DocumentCreateDateHebrew>
    <SubjectDocument xmlns="8f5b83e0-a1d3-486c-bd07-833a425c74af">פרסום מכרז פומבי 32/16 למתן שירוי יעוץ בתצחום הכוונה פיקוח ובקרה בנושא הגנת הסייבר במתקני תשתית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07/09/2016 12:51;47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383</CounterString>
    <LastLockUser xmlns="8f5b83e0-a1d3-486c-bd07-833a425c74af" xsi:nil="true"/>
    <LastCheckOutDate xmlns="8f5b83e0-a1d3-486c-bd07-833a425c74af">07/09/2016 12:51;56</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HT_383_2016</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2016-09-07T00:00:00+00:00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documentManagement/types"/>
    <ds:schemaRef ds:uri="87b98568-e8c7-4058-bf31-e11803adaf85"/>
    <ds:schemaRef ds:uri="http://purl.org/dc/terms/"/>
    <ds:schemaRef ds:uri="http://purl.org/dc/dcmitype/"/>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8f5b83e0-a1d3-486c-bd07-833a425c74af"/>
    <ds:schemaRef ds:uri="http://www.w3.org/XML/1998/namespace"/>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65BF9254-987A-4B97-88C4-9DDA65F56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6A493E7-DF7B-448C-9D68-9470DF6C4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1605</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2016-07-26T13:55:00Z</cp:lastPrinted>
  <dcterms:created xsi:type="dcterms:W3CDTF">2016-09-11T13:43:00Z</dcterms:created>
  <dcterms:modified xsi:type="dcterms:W3CDTF">2016-09-11T13:43:00Z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2016</vt:lpwstr>
  </property>
</Properties>
</file>